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7A" w:rsidRPr="005362F3" w:rsidRDefault="00EF6D7A" w:rsidP="00EF6D7A">
      <w:pPr>
        <w:spacing w:after="0"/>
        <w:jc w:val="center"/>
        <w:rPr>
          <w:rFonts w:ascii="Arial" w:hAnsi="Arial" w:cs="Arial"/>
          <w:b/>
          <w:sz w:val="20"/>
          <w:szCs w:val="20"/>
          <w:lang w:val="mn-MN"/>
        </w:rPr>
      </w:pPr>
      <w:r w:rsidRPr="005362F3">
        <w:rPr>
          <w:rFonts w:ascii="Arial" w:hAnsi="Arial" w:cs="Arial"/>
          <w:b/>
          <w:sz w:val="20"/>
          <w:szCs w:val="20"/>
          <w:lang w:val="mn-MN"/>
        </w:rPr>
        <w:t xml:space="preserve">ТӨРИЙН АЛБАНЫ ЗӨВЛӨЛИЙН САЛБАР ЗӨВЛӨЛҮҮДИЙН </w:t>
      </w:r>
    </w:p>
    <w:p w:rsidR="00EF6D7A" w:rsidRDefault="00EF6D7A" w:rsidP="00EF6D7A">
      <w:pPr>
        <w:spacing w:after="0"/>
        <w:jc w:val="center"/>
        <w:rPr>
          <w:rFonts w:ascii="Arial" w:hAnsi="Arial" w:cs="Arial"/>
          <w:b/>
          <w:sz w:val="20"/>
          <w:szCs w:val="20"/>
          <w:lang w:val="mn-MN"/>
        </w:rPr>
      </w:pPr>
      <w:r w:rsidRPr="005362F3">
        <w:rPr>
          <w:rFonts w:ascii="Arial" w:hAnsi="Arial" w:cs="Arial"/>
          <w:b/>
          <w:sz w:val="20"/>
          <w:szCs w:val="20"/>
          <w:lang w:val="mn-MN"/>
        </w:rPr>
        <w:t>2015 ОНЫ ҮЙЛ АЖИЛЛАГАА</w:t>
      </w:r>
      <w:r>
        <w:rPr>
          <w:rFonts w:ascii="Arial" w:hAnsi="Arial" w:cs="Arial"/>
          <w:b/>
          <w:sz w:val="20"/>
          <w:szCs w:val="20"/>
          <w:lang w:val="mn-MN"/>
        </w:rPr>
        <w:t xml:space="preserve">Г </w:t>
      </w:r>
      <w:r w:rsidRPr="005362F3">
        <w:rPr>
          <w:rFonts w:ascii="Arial" w:hAnsi="Arial" w:cs="Arial"/>
          <w:b/>
          <w:sz w:val="20"/>
          <w:szCs w:val="20"/>
          <w:lang w:val="mn-MN"/>
        </w:rPr>
        <w:t xml:space="preserve"> ҮНЭЛ</w:t>
      </w:r>
      <w:r>
        <w:rPr>
          <w:rFonts w:ascii="Arial" w:hAnsi="Arial" w:cs="Arial"/>
          <w:b/>
          <w:sz w:val="20"/>
          <w:szCs w:val="20"/>
          <w:lang w:val="mn-MN"/>
        </w:rPr>
        <w:t xml:space="preserve">СЭН ҮНЭЛГЭЭ </w:t>
      </w:r>
    </w:p>
    <w:p w:rsidR="00EF6D7A" w:rsidRPr="0073098E" w:rsidRDefault="00EF6D7A" w:rsidP="00EF6D7A">
      <w:pPr>
        <w:spacing w:after="0"/>
        <w:jc w:val="center"/>
        <w:rPr>
          <w:rFonts w:ascii="Arial" w:hAnsi="Arial" w:cs="Arial"/>
          <w:b/>
          <w:sz w:val="20"/>
          <w:szCs w:val="20"/>
          <w:lang w:val="mn-MN"/>
        </w:rPr>
      </w:pPr>
    </w:p>
    <w:tbl>
      <w:tblPr>
        <w:tblStyle w:val="TableGrid"/>
        <w:tblpPr w:leftFromText="180" w:rightFromText="180" w:vertAnchor="text" w:tblpY="1"/>
        <w:tblOverlap w:val="never"/>
        <w:tblW w:w="9718" w:type="dxa"/>
        <w:tblLook w:val="04A0" w:firstRow="1" w:lastRow="0" w:firstColumn="1" w:lastColumn="0" w:noHBand="0" w:noVBand="1"/>
      </w:tblPr>
      <w:tblGrid>
        <w:gridCol w:w="1101"/>
        <w:gridCol w:w="2693"/>
        <w:gridCol w:w="2805"/>
        <w:gridCol w:w="3119"/>
      </w:tblGrid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СЗ </w:t>
            </w:r>
            <w:proofErr w:type="spellStart"/>
            <w:r w:rsidRPr="005362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нэрс</w:t>
            </w:r>
            <w:proofErr w:type="spellEnd"/>
            <w:r w:rsidRPr="005362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362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Авсан</w:t>
            </w:r>
            <w:proofErr w:type="spellEnd"/>
            <w:r w:rsidRPr="005362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2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оноо</w:t>
            </w:r>
            <w:proofErr w:type="spellEnd"/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362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Үнэлгээ</w:t>
            </w:r>
            <w:proofErr w:type="spellEnd"/>
            <w:r w:rsidRPr="005362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2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хувь</w:t>
            </w:r>
            <w:proofErr w:type="spellEnd"/>
          </w:p>
        </w:tc>
      </w:tr>
      <w:tr w:rsidR="00EF6D7A" w:rsidRPr="005362F3" w:rsidTr="00CC5BB8">
        <w:tc>
          <w:tcPr>
            <w:tcW w:w="9718" w:type="dxa"/>
            <w:gridSpan w:val="4"/>
            <w:vAlign w:val="center"/>
          </w:tcPr>
          <w:p w:rsidR="00EF6D7A" w:rsidRPr="005362F3" w:rsidRDefault="00EF6D7A" w:rsidP="00CC5BB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n-MN"/>
              </w:rPr>
            </w:pPr>
            <w:r w:rsidRPr="005362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mn-MN"/>
              </w:rPr>
              <w:t xml:space="preserve">Нэг. Яамны </w:t>
            </w:r>
            <w:r w:rsidRPr="005362F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n-MN"/>
              </w:rPr>
              <w:t xml:space="preserve"> дэргэдэх салбар зөвлөл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БСШУЯ СЗ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152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72.38%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ХЗЯ СЗ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69.52%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ХХААЯ СЗ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69.05%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БХБЯ СЗ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68.57%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ХЯ СЗ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66.67%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БХЯ СЗ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63.81%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ХАХНХЯ СЗ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62.86%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ЗТЯ СЗ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62.38%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УУЯ СЗ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62.38%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АҮЯ СЗ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62.38%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СЯ СЗ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61.90%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ЭХЯ СЗ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61.43%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ГХЯ СЗ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60.00%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БОНХАЖЯ СЗ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56.67%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ЭМСЯ СЗ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51.43%</w:t>
            </w:r>
          </w:p>
        </w:tc>
      </w:tr>
      <w:tr w:rsidR="00EF6D7A" w:rsidRPr="005362F3" w:rsidTr="00CC5BB8">
        <w:tc>
          <w:tcPr>
            <w:tcW w:w="9718" w:type="dxa"/>
            <w:gridSpan w:val="4"/>
            <w:vAlign w:val="center"/>
          </w:tcPr>
          <w:p w:rsidR="00EF6D7A" w:rsidRPr="005362F3" w:rsidRDefault="00EF6D7A" w:rsidP="00CC5BB8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n-MN"/>
              </w:rPr>
            </w:pPr>
            <w:r w:rsidRPr="005362F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n-MN"/>
              </w:rPr>
              <w:t>Хоёр. Агентлаг, байгууллагын дэргэдэх салбар зөвлөл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ХХЕГ  СЗ</w:t>
            </w:r>
            <w:proofErr w:type="gramEnd"/>
          </w:p>
        </w:tc>
        <w:tc>
          <w:tcPr>
            <w:tcW w:w="2805" w:type="dxa"/>
            <w:vAlign w:val="bottom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3119" w:type="dxa"/>
            <w:vAlign w:val="bottom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78.57%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Тах</w:t>
            </w:r>
            <w:proofErr w:type="spellEnd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. ЕГ СЗ</w:t>
            </w:r>
          </w:p>
        </w:tc>
        <w:tc>
          <w:tcPr>
            <w:tcW w:w="2805" w:type="dxa"/>
            <w:vAlign w:val="bottom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3119" w:type="dxa"/>
            <w:vAlign w:val="bottom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76.19%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ЗХЖШ СЗ</w:t>
            </w:r>
          </w:p>
        </w:tc>
        <w:tc>
          <w:tcPr>
            <w:tcW w:w="2805" w:type="dxa"/>
            <w:vAlign w:val="bottom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vAlign w:val="bottom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71.43%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ИХШХЕГ  СЗ</w:t>
            </w:r>
            <w:proofErr w:type="gramEnd"/>
          </w:p>
        </w:tc>
        <w:tc>
          <w:tcPr>
            <w:tcW w:w="2805" w:type="dxa"/>
            <w:vAlign w:val="bottom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119" w:type="dxa"/>
            <w:vAlign w:val="bottom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69.05%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Таг.ЕГ</w:t>
            </w:r>
            <w:proofErr w:type="spellEnd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 xml:space="preserve">  СЗ</w:t>
            </w:r>
            <w:proofErr w:type="gramEnd"/>
          </w:p>
        </w:tc>
        <w:tc>
          <w:tcPr>
            <w:tcW w:w="2805" w:type="dxa"/>
            <w:vAlign w:val="bottom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119" w:type="dxa"/>
            <w:vAlign w:val="bottom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69.05%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МХЕГ  СЗ</w:t>
            </w:r>
            <w:proofErr w:type="gramEnd"/>
          </w:p>
        </w:tc>
        <w:tc>
          <w:tcPr>
            <w:tcW w:w="2805" w:type="dxa"/>
            <w:vAlign w:val="bottom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119" w:type="dxa"/>
            <w:vAlign w:val="bottom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68.57%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ШШГЕГ  СЗ</w:t>
            </w:r>
            <w:proofErr w:type="gramEnd"/>
          </w:p>
        </w:tc>
        <w:tc>
          <w:tcPr>
            <w:tcW w:w="2805" w:type="dxa"/>
            <w:vAlign w:val="bottom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119" w:type="dxa"/>
            <w:vAlign w:val="bottom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68.57%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ШЕЗ СЗ</w:t>
            </w:r>
          </w:p>
        </w:tc>
        <w:tc>
          <w:tcPr>
            <w:tcW w:w="2805" w:type="dxa"/>
            <w:vAlign w:val="bottom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119" w:type="dxa"/>
            <w:vAlign w:val="bottom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67.62%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ОБЕГ  СЗ</w:t>
            </w:r>
            <w:proofErr w:type="gramEnd"/>
          </w:p>
        </w:tc>
        <w:tc>
          <w:tcPr>
            <w:tcW w:w="2805" w:type="dxa"/>
            <w:vAlign w:val="bottom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119" w:type="dxa"/>
            <w:vAlign w:val="bottom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66.67%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ЦЕГ  СЗ</w:t>
            </w:r>
            <w:proofErr w:type="gramEnd"/>
          </w:p>
        </w:tc>
        <w:tc>
          <w:tcPr>
            <w:tcW w:w="2805" w:type="dxa"/>
            <w:vAlign w:val="bottom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119" w:type="dxa"/>
            <w:vAlign w:val="bottom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66.19%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</w:pPr>
            <w:proofErr w:type="spell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ГаальЕГ</w:t>
            </w:r>
            <w:proofErr w:type="spellEnd"/>
            <w:r w:rsidRPr="005362F3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 xml:space="preserve"> СЗ</w:t>
            </w:r>
          </w:p>
        </w:tc>
        <w:tc>
          <w:tcPr>
            <w:tcW w:w="2805" w:type="dxa"/>
            <w:vAlign w:val="bottom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119" w:type="dxa"/>
            <w:vAlign w:val="bottom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59.05%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</w:pPr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УБЕГ</w:t>
            </w:r>
            <w:r w:rsidRPr="005362F3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 xml:space="preserve"> СЗ</w:t>
            </w:r>
          </w:p>
        </w:tc>
        <w:tc>
          <w:tcPr>
            <w:tcW w:w="2805" w:type="dxa"/>
            <w:vAlign w:val="bottom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3119" w:type="dxa"/>
            <w:vAlign w:val="bottom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58.10%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</w:pPr>
            <w:proofErr w:type="spell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ТатварЕГ</w:t>
            </w:r>
            <w:proofErr w:type="spellEnd"/>
            <w:r w:rsidRPr="005362F3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>. СЗ</w:t>
            </w:r>
          </w:p>
        </w:tc>
        <w:tc>
          <w:tcPr>
            <w:tcW w:w="2805" w:type="dxa"/>
            <w:vAlign w:val="bottom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3119" w:type="dxa"/>
            <w:vAlign w:val="bottom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45.24%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</w:pPr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ТӨХ</w:t>
            </w:r>
            <w:r w:rsidRPr="005362F3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 xml:space="preserve"> СЗ</w:t>
            </w:r>
          </w:p>
        </w:tc>
        <w:tc>
          <w:tcPr>
            <w:tcW w:w="2805" w:type="dxa"/>
            <w:vAlign w:val="bottom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119" w:type="dxa"/>
            <w:vAlign w:val="bottom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26.67%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bottom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</w:pPr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ҮСХ</w:t>
            </w:r>
            <w:r w:rsidRPr="005362F3">
              <w:rPr>
                <w:rFonts w:ascii="Arial" w:hAnsi="Arial" w:cs="Arial"/>
                <w:color w:val="000000"/>
                <w:sz w:val="18"/>
                <w:szCs w:val="18"/>
                <w:lang w:val="mn-MN"/>
              </w:rPr>
              <w:t xml:space="preserve"> СЗ</w:t>
            </w:r>
          </w:p>
        </w:tc>
        <w:tc>
          <w:tcPr>
            <w:tcW w:w="2805" w:type="dxa"/>
            <w:vAlign w:val="bottom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9" w:type="dxa"/>
            <w:vAlign w:val="bottom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0.00%</w:t>
            </w:r>
          </w:p>
        </w:tc>
      </w:tr>
      <w:tr w:rsidR="00EF6D7A" w:rsidRPr="005362F3" w:rsidTr="00CC5BB8">
        <w:tc>
          <w:tcPr>
            <w:tcW w:w="9718" w:type="dxa"/>
            <w:gridSpan w:val="4"/>
            <w:vAlign w:val="center"/>
          </w:tcPr>
          <w:p w:rsidR="00EF6D7A" w:rsidRPr="005362F3" w:rsidRDefault="00EF6D7A" w:rsidP="00CC5BB8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n-MN"/>
              </w:rPr>
            </w:pPr>
            <w:r w:rsidRPr="005362F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n-MN"/>
              </w:rPr>
              <w:t>Гурав. Аймаг нийслэл дэх  салбар зөвлөл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Сэлэнгэ</w:t>
            </w:r>
            <w:proofErr w:type="spellEnd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СЗ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93.33%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Өмнөговь</w:t>
            </w:r>
            <w:proofErr w:type="spellEnd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СЗ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90.48%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Орхон</w:t>
            </w:r>
            <w:proofErr w:type="spellEnd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СЗ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90.00%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Говьсүмбэр</w:t>
            </w:r>
            <w:proofErr w:type="spellEnd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СЗ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185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88.10%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Хэнтий</w:t>
            </w:r>
            <w:proofErr w:type="spellEnd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СЗ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86.19%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Увс</w:t>
            </w:r>
            <w:proofErr w:type="spellEnd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СЗ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85.24%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Төв</w:t>
            </w:r>
            <w:proofErr w:type="spellEnd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СЗ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178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84.76%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Нийслэл</w:t>
            </w:r>
            <w:proofErr w:type="spellEnd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дэх</w:t>
            </w:r>
            <w:proofErr w:type="spellEnd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81.43%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Завхан</w:t>
            </w:r>
            <w:proofErr w:type="spellEnd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СЗ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79.52%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Өвөрхангай</w:t>
            </w:r>
            <w:proofErr w:type="spellEnd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СЗ 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166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79.05%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Сүхбаатар</w:t>
            </w:r>
            <w:proofErr w:type="spellEnd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СЗ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77.62%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Дорнод</w:t>
            </w:r>
            <w:proofErr w:type="spellEnd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СЗ 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77.14%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Дундговь</w:t>
            </w:r>
            <w:proofErr w:type="spellEnd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СЗ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75.24%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Дорноговь</w:t>
            </w:r>
            <w:proofErr w:type="spellEnd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СЗ 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75.24%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Ховд</w:t>
            </w:r>
            <w:proofErr w:type="spellEnd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СЗ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74.29%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Баянхонгор</w:t>
            </w:r>
            <w:proofErr w:type="spellEnd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СЗ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71.43%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Баян-Өлгий</w:t>
            </w:r>
            <w:proofErr w:type="spellEnd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СЗ 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70.48%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Булган</w:t>
            </w:r>
            <w:proofErr w:type="spellEnd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СЗ  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69.52%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Говь-Алтай</w:t>
            </w:r>
            <w:proofErr w:type="spellEnd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СЗ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68.57%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Хөвсгөл</w:t>
            </w:r>
            <w:proofErr w:type="spellEnd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СЗ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68.10%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Архангай</w:t>
            </w:r>
            <w:proofErr w:type="spellEnd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СЗ 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61.90%</w:t>
            </w:r>
          </w:p>
        </w:tc>
      </w:tr>
      <w:tr w:rsidR="00EF6D7A" w:rsidRPr="005362F3" w:rsidTr="00CC5BB8">
        <w:tc>
          <w:tcPr>
            <w:tcW w:w="1101" w:type="dxa"/>
            <w:vAlign w:val="center"/>
          </w:tcPr>
          <w:p w:rsidR="00EF6D7A" w:rsidRPr="005362F3" w:rsidRDefault="00EF6D7A" w:rsidP="00EF6D7A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F6D7A" w:rsidRPr="005362F3" w:rsidRDefault="00EF6D7A" w:rsidP="00CC5BB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>Дархан-Уул</w:t>
            </w:r>
            <w:proofErr w:type="spellEnd"/>
            <w:r w:rsidRPr="005362F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СЗ </w:t>
            </w:r>
          </w:p>
        </w:tc>
        <w:tc>
          <w:tcPr>
            <w:tcW w:w="2805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119" w:type="dxa"/>
            <w:vAlign w:val="center"/>
          </w:tcPr>
          <w:p w:rsidR="00EF6D7A" w:rsidRPr="005362F3" w:rsidRDefault="00EF6D7A" w:rsidP="00CC5BB8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362F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59.52%</w:t>
            </w:r>
          </w:p>
        </w:tc>
      </w:tr>
    </w:tbl>
    <w:p w:rsidR="00AC0926" w:rsidRDefault="00EF6D7A">
      <w:bookmarkStart w:id="0" w:name="_GoBack"/>
      <w:bookmarkEnd w:id="0"/>
    </w:p>
    <w:sectPr w:rsidR="00AC0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on">
    <w:altName w:val="Corbe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21B4"/>
    <w:multiLevelType w:val="hybridMultilevel"/>
    <w:tmpl w:val="3D487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32B5"/>
    <w:multiLevelType w:val="hybridMultilevel"/>
    <w:tmpl w:val="FA88BC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9D71B25"/>
    <w:multiLevelType w:val="hybridMultilevel"/>
    <w:tmpl w:val="FD38D6E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7A"/>
    <w:rsid w:val="000C259B"/>
    <w:rsid w:val="00625D5E"/>
    <w:rsid w:val="00AA0D07"/>
    <w:rsid w:val="00E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97CF2-24C0-4949-8E38-DF50188F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F6D7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D7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IBL List Paragraph"/>
    <w:basedOn w:val="Normal"/>
    <w:link w:val="ListParagraphChar"/>
    <w:uiPriority w:val="34"/>
    <w:qFormat/>
    <w:rsid w:val="00EF6D7A"/>
    <w:pPr>
      <w:spacing w:after="0" w:line="240" w:lineRule="auto"/>
      <w:ind w:left="720"/>
    </w:pPr>
    <w:rPr>
      <w:rFonts w:ascii="Arial Mon" w:eastAsia="Times New Roman" w:hAnsi="Arial Mon" w:cs="Times New Roman"/>
      <w:sz w:val="24"/>
      <w:szCs w:val="24"/>
    </w:rPr>
  </w:style>
  <w:style w:type="character" w:customStyle="1" w:styleId="ListParagraphChar">
    <w:name w:val="List Paragraph Char"/>
    <w:aliases w:val="IBL List Paragraph Char"/>
    <w:link w:val="ListParagraph"/>
    <w:uiPriority w:val="34"/>
    <w:rsid w:val="00EF6D7A"/>
    <w:rPr>
      <w:rFonts w:ascii="Arial Mon" w:eastAsia="Times New Roman" w:hAnsi="Arial Mo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Altanbagana</dc:creator>
  <cp:keywords/>
  <dc:description/>
  <cp:lastModifiedBy>Altanbagana</cp:lastModifiedBy>
  <cp:revision>1</cp:revision>
  <dcterms:created xsi:type="dcterms:W3CDTF">2016-03-07T07:27:00Z</dcterms:created>
  <dcterms:modified xsi:type="dcterms:W3CDTF">2016-03-07T07:28:00Z</dcterms:modified>
</cp:coreProperties>
</file>